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80" w:rsidRDefault="002B5080">
      <w:pPr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2 декабря прошла  акция «Зимующим птицам </w:t>
      </w:r>
      <w:proofErr w:type="gramStart"/>
      <w:r>
        <w:rPr>
          <w:rFonts w:ascii="TM Times New Roman" w:hAnsi="TM Times New Roman" w:cs="TM Times New Roman"/>
          <w:sz w:val="28"/>
          <w:szCs w:val="28"/>
        </w:rPr>
        <w:t>–н</w:t>
      </w:r>
      <w:proofErr w:type="gramEnd"/>
      <w:r>
        <w:rPr>
          <w:rFonts w:ascii="TM Times New Roman" w:hAnsi="TM Times New Roman" w:cs="TM Times New Roman"/>
          <w:sz w:val="28"/>
          <w:szCs w:val="28"/>
        </w:rPr>
        <w:t>ашу забота!» . Зимующие птицы- это птицы , которые остаются зимовать в наших краях или прилетают к нам зимовать из далёкой тундры и тайги, и  которым требуется помощь в подкормке. Кормушки,  выполненные руками членов школьного лесничества были вывешены на территории школьного двора и запасены кормом.</w:t>
      </w:r>
    </w:p>
    <w:p w:rsidR="00D53DF5" w:rsidRPr="002B5080" w:rsidRDefault="002B5080">
      <w:pPr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Это не последняя акция в этом году помощи птицам. В ближайшее время такие кормушки будут развешаны в смешанном лесу на Белой горе.  </w:t>
      </w:r>
    </w:p>
    <w:sectPr w:rsidR="00D53DF5" w:rsidRPr="002B5080" w:rsidSect="00AF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 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080"/>
    <w:rsid w:val="001F418F"/>
    <w:rsid w:val="002B5080"/>
    <w:rsid w:val="0058123A"/>
    <w:rsid w:val="005A1F3E"/>
    <w:rsid w:val="006A1ABB"/>
    <w:rsid w:val="008F267D"/>
    <w:rsid w:val="00AF7B3E"/>
    <w:rsid w:val="00BD111B"/>
    <w:rsid w:val="00F6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2019-12-03T03:21:00Z</dcterms:created>
  <dcterms:modified xsi:type="dcterms:W3CDTF">2019-12-03T05:05:00Z</dcterms:modified>
</cp:coreProperties>
</file>